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B24" w:rsidRDefault="000D36F3">
      <w:pPr>
        <w:jc w:val="center"/>
        <w:rPr>
          <w:b/>
        </w:rPr>
      </w:pPr>
      <w:r>
        <w:rPr>
          <w:b/>
        </w:rPr>
        <w:t>Договор (</w:t>
      </w:r>
      <w:r>
        <w:rPr>
          <w:b/>
          <w:i/>
        </w:rPr>
        <w:t>проект</w:t>
      </w:r>
      <w:r>
        <w:rPr>
          <w:b/>
        </w:rPr>
        <w:t>)</w:t>
      </w:r>
    </w:p>
    <w:p w:rsidR="00491B24" w:rsidRDefault="000D36F3">
      <w:pPr>
        <w:jc w:val="center"/>
        <w:rPr>
          <w:b/>
        </w:rPr>
      </w:pPr>
      <w:r>
        <w:rPr>
          <w:b/>
        </w:rPr>
        <w:t>купли-продажи</w:t>
      </w:r>
      <w:r w:rsidR="007D0B95">
        <w:rPr>
          <w:b/>
        </w:rPr>
        <w:t xml:space="preserve"> муниципального</w:t>
      </w:r>
      <w:r>
        <w:rPr>
          <w:b/>
        </w:rPr>
        <w:t xml:space="preserve"> имущества</w:t>
      </w:r>
      <w:r w:rsidR="00DB49EE">
        <w:rPr>
          <w:b/>
        </w:rPr>
        <w:t xml:space="preserve"> </w:t>
      </w:r>
      <w:r>
        <w:rPr>
          <w:b/>
        </w:rPr>
        <w:t>№____</w:t>
      </w:r>
    </w:p>
    <w:p w:rsidR="00491B24" w:rsidRDefault="00491B24">
      <w:pPr>
        <w:jc w:val="center"/>
        <w:rPr>
          <w:b/>
        </w:rPr>
      </w:pPr>
    </w:p>
    <w:p w:rsidR="00491B24" w:rsidRDefault="000D36F3">
      <w:pPr>
        <w:ind w:right="-55"/>
      </w:pPr>
      <w:r>
        <w:t>р.п</w:t>
      </w:r>
      <w:proofErr w:type="gramStart"/>
      <w:r>
        <w:t>.А</w:t>
      </w:r>
      <w:proofErr w:type="gramEnd"/>
      <w:r>
        <w:t>рдатов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498E">
        <w:tab/>
      </w:r>
      <w:r>
        <w:tab/>
      </w:r>
      <w:r w:rsidR="00E3498E">
        <w:tab/>
      </w:r>
      <w:r>
        <w:tab/>
        <w:t>«___» ________ 20  г.</w:t>
      </w:r>
    </w:p>
    <w:p w:rsidR="00491B24" w:rsidRDefault="00491B24">
      <w:pPr>
        <w:ind w:right="-55"/>
      </w:pPr>
    </w:p>
    <w:p w:rsidR="00491B24" w:rsidRDefault="000D36F3">
      <w:pPr>
        <w:ind w:firstLine="567"/>
        <w:jc w:val="both"/>
      </w:pPr>
      <w:proofErr w:type="gramStart"/>
      <w:r>
        <w:t xml:space="preserve">В соответствии с Федеральным законом РФ от 21.12.2001 №178-ФЗ «О приватизации государственного и муниципального имущества», </w:t>
      </w:r>
      <w:r w:rsidR="005042DA" w:rsidRPr="005042DA">
        <w:rPr>
          <w:szCs w:val="24"/>
        </w:rPr>
        <w:t xml:space="preserve">решением Совета депутатов Ардатовского муниципального округа Нижегородской области от </w:t>
      </w:r>
      <w:r w:rsidR="00F0231E">
        <w:rPr>
          <w:szCs w:val="24"/>
        </w:rPr>
        <w:t>10</w:t>
      </w:r>
      <w:r w:rsidR="00F0231E" w:rsidRPr="00440947">
        <w:rPr>
          <w:szCs w:val="24"/>
        </w:rPr>
        <w:t>.1</w:t>
      </w:r>
      <w:r w:rsidR="00F0231E">
        <w:rPr>
          <w:szCs w:val="24"/>
        </w:rPr>
        <w:t>2</w:t>
      </w:r>
      <w:r w:rsidR="00F0231E" w:rsidRPr="00440947">
        <w:rPr>
          <w:szCs w:val="24"/>
        </w:rPr>
        <w:t>.202</w:t>
      </w:r>
      <w:r w:rsidR="00F0231E">
        <w:rPr>
          <w:szCs w:val="24"/>
        </w:rPr>
        <w:t>5 года №15</w:t>
      </w:r>
      <w:r w:rsidR="00F0231E" w:rsidRPr="00440947">
        <w:rPr>
          <w:szCs w:val="24"/>
        </w:rPr>
        <w:t>6 «Об утверждении прогнозного плана приватизации муниципального имущества Ардатовского муниципального округа Нижегородской области на 202</w:t>
      </w:r>
      <w:r w:rsidR="00F0231E">
        <w:rPr>
          <w:szCs w:val="24"/>
        </w:rPr>
        <w:t>6</w:t>
      </w:r>
      <w:r w:rsidR="00F0231E" w:rsidRPr="00440947">
        <w:rPr>
          <w:szCs w:val="24"/>
        </w:rPr>
        <w:t xml:space="preserve"> год и плановый период 202</w:t>
      </w:r>
      <w:r w:rsidR="00F0231E">
        <w:rPr>
          <w:szCs w:val="24"/>
        </w:rPr>
        <w:t>7</w:t>
      </w:r>
      <w:r w:rsidR="00F0231E" w:rsidRPr="00440947">
        <w:rPr>
          <w:szCs w:val="24"/>
        </w:rPr>
        <w:t xml:space="preserve"> и 202</w:t>
      </w:r>
      <w:r w:rsidR="00F0231E">
        <w:rPr>
          <w:szCs w:val="24"/>
        </w:rPr>
        <w:t>8</w:t>
      </w:r>
      <w:r w:rsidR="00F0231E" w:rsidRPr="00440947">
        <w:rPr>
          <w:szCs w:val="24"/>
        </w:rPr>
        <w:t xml:space="preserve"> годов</w:t>
      </w:r>
      <w:r w:rsidR="005042DA" w:rsidRPr="005042DA">
        <w:rPr>
          <w:szCs w:val="24"/>
        </w:rPr>
        <w:t>»</w:t>
      </w:r>
      <w:r>
        <w:t>, на основании Протокола от ______№___ «___________________», постановления администрации Ардатовского муниципального округа Нижегородской области</w:t>
      </w:r>
      <w:proofErr w:type="gramEnd"/>
      <w:r>
        <w:t xml:space="preserve"> </w:t>
      </w:r>
      <w:proofErr w:type="gramStart"/>
      <w:r>
        <w:t>от</w:t>
      </w:r>
      <w:proofErr w:type="gramEnd"/>
      <w:r>
        <w:t xml:space="preserve"> _____ №____ «</w:t>
      </w:r>
      <w:proofErr w:type="gramStart"/>
      <w:r>
        <w:t>О</w:t>
      </w:r>
      <w:proofErr w:type="gramEnd"/>
      <w:r>
        <w:t xml:space="preserve"> предоставлении муниципального имущества по итогам аукциона», Администрация Ардатовского муниципального округа Нижегородской области, именуемая в дальнейшем «Продавец», в лице _________________, действующего на основании _________________, и ___________________, именуемый в дальнейшем «Покупатель», с другой стороны, именуемые в дальнейшем «Стороны», заключили настоящий Договор о нижеследующем:</w:t>
      </w:r>
    </w:p>
    <w:p w:rsidR="00491B24" w:rsidRDefault="00491B24">
      <w:pPr>
        <w:ind w:firstLine="567"/>
        <w:jc w:val="both"/>
      </w:pPr>
    </w:p>
    <w:p w:rsidR="00491B24" w:rsidRDefault="000D36F3">
      <w:pPr>
        <w:jc w:val="center"/>
      </w:pPr>
      <w:r>
        <w:rPr>
          <w:b/>
        </w:rPr>
        <w:t>1. Предмет Договора</w:t>
      </w:r>
    </w:p>
    <w:p w:rsidR="00491B24" w:rsidRDefault="00491B24">
      <w:pPr>
        <w:ind w:firstLine="567"/>
        <w:jc w:val="center"/>
      </w:pPr>
    </w:p>
    <w:p w:rsidR="00DB49EE" w:rsidRDefault="000D36F3" w:rsidP="00DB49EE">
      <w:pPr>
        <w:ind w:right="-1" w:firstLine="567"/>
        <w:jc w:val="both"/>
      </w:pPr>
      <w:r>
        <w:t xml:space="preserve">1.1. Предметом купли-продажи по настоящему Договору является </w:t>
      </w:r>
      <w:r w:rsidR="00593B1D" w:rsidRPr="00593B1D">
        <w:rPr>
          <w:szCs w:val="24"/>
        </w:rPr>
        <w:t>муниципальное имущество, состоящее из следующих объектов недвижимости (далее – имущество)</w:t>
      </w:r>
      <w:r w:rsidR="00DB49EE" w:rsidRPr="00593B1D">
        <w:rPr>
          <w:szCs w:val="24"/>
        </w:rPr>
        <w:t>:</w:t>
      </w:r>
    </w:p>
    <w:p w:rsidR="00DB49EE" w:rsidRDefault="00DB49EE" w:rsidP="00DB49EE">
      <w:pPr>
        <w:ind w:right="-1" w:firstLine="567"/>
        <w:jc w:val="both"/>
      </w:pPr>
    </w:p>
    <w:tbl>
      <w:tblPr>
        <w:tblStyle w:val="TableNormal2"/>
        <w:tblW w:w="0" w:type="auto"/>
        <w:jc w:val="center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410"/>
        <w:gridCol w:w="3827"/>
        <w:gridCol w:w="1134"/>
        <w:gridCol w:w="2268"/>
      </w:tblGrid>
      <w:tr w:rsidR="00AC04CE" w:rsidRPr="001940A7" w:rsidTr="00224EB8">
        <w:trPr>
          <w:trHeight w:val="69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E" w:rsidRPr="001940A7" w:rsidRDefault="00AC04CE" w:rsidP="00224EB8">
            <w:pPr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 xml:space="preserve">№ </w:t>
            </w:r>
            <w:proofErr w:type="gramStart"/>
            <w:r w:rsidRPr="001940A7">
              <w:rPr>
                <w:szCs w:val="22"/>
              </w:rPr>
              <w:t>п</w:t>
            </w:r>
            <w:proofErr w:type="gramEnd"/>
            <w:r w:rsidRPr="001940A7">
              <w:rPr>
                <w:szCs w:val="22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E" w:rsidRPr="001940A7" w:rsidRDefault="00AC04CE" w:rsidP="00224EB8">
            <w:pPr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>Вид объекта недвижимости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E" w:rsidRPr="001940A7" w:rsidRDefault="00AC04CE" w:rsidP="00224EB8">
            <w:pPr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>Адрес месторасположения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E" w:rsidRPr="001940A7" w:rsidRDefault="00AC04CE" w:rsidP="00224EB8">
            <w:pPr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>Площадь, кв.м.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E" w:rsidRPr="001940A7" w:rsidRDefault="00AC04CE" w:rsidP="00224EB8">
            <w:pPr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>Кадастровый номер</w:t>
            </w:r>
          </w:p>
        </w:tc>
      </w:tr>
      <w:tr w:rsidR="00AC04CE" w:rsidRPr="001940A7" w:rsidTr="00224EB8">
        <w:trPr>
          <w:trHeight w:val="62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E" w:rsidRPr="001940A7" w:rsidRDefault="00AC04CE" w:rsidP="00224EB8">
            <w:pPr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4CE" w:rsidRPr="001940A7" w:rsidRDefault="00AC04CE" w:rsidP="00224EB8">
            <w:pPr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>Нежилое здание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4CE" w:rsidRPr="001940A7" w:rsidRDefault="00AC04CE" w:rsidP="00224EB8">
            <w:pPr>
              <w:tabs>
                <w:tab w:val="left" w:pos="2479"/>
              </w:tabs>
              <w:spacing w:line="230" w:lineRule="atLeast"/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>Нижегородская</w:t>
            </w:r>
            <w:r w:rsidRPr="001940A7">
              <w:rPr>
                <w:spacing w:val="-2"/>
                <w:szCs w:val="22"/>
              </w:rPr>
              <w:t xml:space="preserve"> обл., Ардатовский р-он, </w:t>
            </w:r>
            <w:r w:rsidRPr="001940A7">
              <w:rPr>
                <w:szCs w:val="22"/>
              </w:rPr>
              <w:t>с</w:t>
            </w:r>
            <w:proofErr w:type="gramStart"/>
            <w:r w:rsidRPr="001940A7">
              <w:rPr>
                <w:szCs w:val="22"/>
              </w:rPr>
              <w:t>.Ч</w:t>
            </w:r>
            <w:proofErr w:type="gramEnd"/>
            <w:r w:rsidRPr="001940A7">
              <w:rPr>
                <w:szCs w:val="22"/>
              </w:rPr>
              <w:t>уварлей Майдан, 900 м. на запад от ориентира находящегося на ул.Советская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4CE" w:rsidRPr="001940A7" w:rsidRDefault="00AC04CE" w:rsidP="00224EB8">
            <w:pPr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>638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4CE" w:rsidRPr="001940A7" w:rsidRDefault="00AC04CE" w:rsidP="00224EB8">
            <w:pPr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>52:51:1400008:216</w:t>
            </w:r>
          </w:p>
        </w:tc>
      </w:tr>
      <w:tr w:rsidR="00AC04CE" w:rsidRPr="001940A7" w:rsidTr="00224EB8">
        <w:trPr>
          <w:trHeight w:val="86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4CE" w:rsidRPr="001940A7" w:rsidRDefault="00AC04CE" w:rsidP="00224EB8">
            <w:pPr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4CE" w:rsidRPr="001940A7" w:rsidRDefault="00AC04CE" w:rsidP="00224EB8">
            <w:pPr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>Земельный участок (категория земель - земли сельскохозяйственного назначения; вид разрешенного использования – склады)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4CE" w:rsidRPr="001940A7" w:rsidRDefault="00AC04CE" w:rsidP="00224EB8">
            <w:pPr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>Нижегородская</w:t>
            </w:r>
            <w:r w:rsidRPr="001940A7">
              <w:rPr>
                <w:spacing w:val="-2"/>
                <w:szCs w:val="22"/>
              </w:rPr>
              <w:t xml:space="preserve"> обл., Ардатовский р-он, </w:t>
            </w:r>
            <w:r w:rsidRPr="001940A7">
              <w:rPr>
                <w:szCs w:val="22"/>
              </w:rPr>
              <w:t>с</w:t>
            </w:r>
            <w:proofErr w:type="gramStart"/>
            <w:r w:rsidRPr="001940A7">
              <w:rPr>
                <w:szCs w:val="22"/>
              </w:rPr>
              <w:t>.Ч</w:t>
            </w:r>
            <w:proofErr w:type="gramEnd"/>
            <w:r w:rsidRPr="001940A7">
              <w:rPr>
                <w:szCs w:val="22"/>
              </w:rPr>
              <w:t>уварлей Майдан, 900 м. на запад от ориентира находящегося на ул.Советская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4CE" w:rsidRPr="001940A7" w:rsidRDefault="00AC04CE" w:rsidP="00224EB8">
            <w:pPr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>11 053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4CE" w:rsidRPr="001940A7" w:rsidRDefault="00AC04CE" w:rsidP="00224EB8">
            <w:pPr>
              <w:jc w:val="center"/>
              <w:rPr>
                <w:szCs w:val="22"/>
              </w:rPr>
            </w:pPr>
            <w:r w:rsidRPr="001940A7">
              <w:rPr>
                <w:szCs w:val="22"/>
              </w:rPr>
              <w:t>52:51: 1400008:215</w:t>
            </w:r>
          </w:p>
        </w:tc>
      </w:tr>
    </w:tbl>
    <w:p w:rsidR="00491B24" w:rsidRDefault="000D36F3" w:rsidP="00DB49EE">
      <w:pPr>
        <w:ind w:firstLine="567"/>
        <w:jc w:val="both"/>
      </w:pPr>
      <w:r>
        <w:t>1.2. Продаваемое в соответствии с настоящим Договором муниципальное имущество под арестом, в споре или в залоге не состоит и право собственности на него никем не оспаривается.</w:t>
      </w:r>
    </w:p>
    <w:p w:rsidR="00491B24" w:rsidRDefault="00491B24">
      <w:pPr>
        <w:ind w:firstLine="567"/>
        <w:jc w:val="center"/>
        <w:rPr>
          <w:b/>
        </w:rPr>
      </w:pPr>
    </w:p>
    <w:p w:rsidR="00491B24" w:rsidRDefault="000D36F3">
      <w:pPr>
        <w:jc w:val="center"/>
        <w:rPr>
          <w:b/>
        </w:rPr>
      </w:pPr>
      <w:r>
        <w:rPr>
          <w:b/>
        </w:rPr>
        <w:t>2. Оплата имущества</w:t>
      </w:r>
    </w:p>
    <w:p w:rsidR="005042DA" w:rsidRDefault="005042DA">
      <w:pPr>
        <w:jc w:val="center"/>
        <w:rPr>
          <w:b/>
        </w:rPr>
      </w:pPr>
    </w:p>
    <w:p w:rsidR="00491B24" w:rsidRDefault="000D36F3">
      <w:pPr>
        <w:ind w:firstLine="567"/>
        <w:jc w:val="both"/>
      </w:pPr>
      <w:r>
        <w:t>2.1. Установленная по итогам продажи цена имущества, указанного в пункте 1.1. настоящего Договора, составляет (без учета НДС</w:t>
      </w:r>
      <w:proofErr w:type="gramStart"/>
      <w:r>
        <w:t>) ___________</w:t>
      </w:r>
      <w:r>
        <w:rPr>
          <w:b/>
        </w:rPr>
        <w:t xml:space="preserve"> (______) </w:t>
      </w:r>
      <w:proofErr w:type="gramEnd"/>
      <w:r>
        <w:rPr>
          <w:b/>
        </w:rPr>
        <w:t>рублей</w:t>
      </w:r>
      <w:r>
        <w:t>.</w:t>
      </w:r>
    </w:p>
    <w:p w:rsidR="00491B24" w:rsidRDefault="000D36F3">
      <w:pPr>
        <w:ind w:firstLine="567"/>
        <w:jc w:val="both"/>
        <w:rPr>
          <w:b/>
        </w:rPr>
      </w:pPr>
      <w:r>
        <w:t>2.2. Покупатель обязуется оплатить за имущество, указанное в пункте 1.1. настоящего Договора</w:t>
      </w:r>
      <w:proofErr w:type="gramStart"/>
      <w:r>
        <w:t xml:space="preserve"> __________</w:t>
      </w:r>
      <w:r>
        <w:rPr>
          <w:b/>
        </w:rPr>
        <w:t xml:space="preserve"> (_______) </w:t>
      </w:r>
      <w:proofErr w:type="gramEnd"/>
      <w:r>
        <w:rPr>
          <w:b/>
        </w:rPr>
        <w:t xml:space="preserve">рублей </w:t>
      </w:r>
      <w:r>
        <w:t>(без учета НДС) в течение 30 (тридцати) календарных дней с даты заключения настоящего Договора в следующем порядке:</w:t>
      </w:r>
    </w:p>
    <w:p w:rsidR="00491B24" w:rsidRDefault="000D36F3">
      <w:pPr>
        <w:ind w:firstLine="567"/>
        <w:jc w:val="both"/>
      </w:pPr>
      <w:r>
        <w:t>2.2.1. задаток в сумме</w:t>
      </w:r>
      <w:proofErr w:type="gramStart"/>
      <w:r>
        <w:t xml:space="preserve"> ___________</w:t>
      </w:r>
      <w:r>
        <w:rPr>
          <w:b/>
        </w:rPr>
        <w:t xml:space="preserve"> (__________) </w:t>
      </w:r>
      <w:proofErr w:type="gramEnd"/>
      <w:r>
        <w:rPr>
          <w:b/>
        </w:rPr>
        <w:t xml:space="preserve">рублей </w:t>
      </w:r>
      <w:r>
        <w:t>(без учета НДС), внесенный Покупателем на лицевой счет Продавца, засчитывается в счет оплаты недвижимого имущества, указанного в пункте 1.1. настоящего Договора;</w:t>
      </w:r>
    </w:p>
    <w:p w:rsidR="00491B24" w:rsidRDefault="000D36F3">
      <w:pPr>
        <w:ind w:firstLine="567"/>
        <w:jc w:val="both"/>
      </w:pPr>
      <w:r>
        <w:t>2.2.2.</w:t>
      </w:r>
      <w:r>
        <w:rPr>
          <w:b/>
        </w:rPr>
        <w:t xml:space="preserve"> ________ (_____________) рублей </w:t>
      </w:r>
      <w:r>
        <w:t>за недвижимое имущество, указанное в пункте 1.1. настоящего Договора, (без учета НДС) в безналичном порядке по реквизитам</w:t>
      </w:r>
      <w:r w:rsidR="00E3498E">
        <w:t xml:space="preserve"> указанным в </w:t>
      </w:r>
      <w:r w:rsidR="00AC04CE">
        <w:t>разделе</w:t>
      </w:r>
      <w:r w:rsidR="00E3498E">
        <w:t xml:space="preserve"> 8 настоящего договора.</w:t>
      </w:r>
    </w:p>
    <w:p w:rsidR="00491B24" w:rsidRDefault="000D36F3">
      <w:pPr>
        <w:ind w:firstLine="567"/>
        <w:jc w:val="both"/>
        <w:rPr>
          <w:b/>
        </w:rPr>
      </w:pPr>
      <w:r>
        <w:rPr>
          <w:b/>
        </w:rPr>
        <w:t xml:space="preserve">При оплате в графе платежного документа «назначение платежа» необходимо указать «доходы от приватизации имущества по договору купли-продажи №___ </w:t>
      </w:r>
      <w:proofErr w:type="gramStart"/>
      <w:r>
        <w:rPr>
          <w:b/>
        </w:rPr>
        <w:t>от</w:t>
      </w:r>
      <w:proofErr w:type="gramEnd"/>
      <w:r>
        <w:rPr>
          <w:b/>
        </w:rPr>
        <w:t xml:space="preserve"> ________».</w:t>
      </w:r>
    </w:p>
    <w:p w:rsidR="00491B24" w:rsidRDefault="000D36F3">
      <w:pPr>
        <w:ind w:firstLine="567"/>
        <w:jc w:val="both"/>
      </w:pPr>
      <w:r>
        <w:t xml:space="preserve">2.3. Оплата производится в рублях. Моментом оплаты считается день зачисления денежных средств, указанных в настоящем пункте, на лицевой счет Продавца. </w:t>
      </w:r>
    </w:p>
    <w:p w:rsidR="00491B24" w:rsidRDefault="000D36F3">
      <w:pPr>
        <w:ind w:firstLine="567"/>
        <w:jc w:val="both"/>
      </w:pPr>
      <w:r>
        <w:lastRenderedPageBreak/>
        <w:t>2.4. Надлежащим выполнением обязательства Покупателя по оплате имущества является выполнение пункта 2.2. настоящего Договора.</w:t>
      </w:r>
    </w:p>
    <w:p w:rsidR="00491B24" w:rsidRDefault="000D36F3">
      <w:pPr>
        <w:ind w:firstLine="567"/>
        <w:jc w:val="both"/>
      </w:pPr>
      <w:r>
        <w:t>2.5. Оплата по договору третьими лицами не допускается.</w:t>
      </w:r>
    </w:p>
    <w:p w:rsidR="00491B24" w:rsidRDefault="00491B24">
      <w:pPr>
        <w:ind w:firstLine="567"/>
        <w:jc w:val="both"/>
      </w:pPr>
    </w:p>
    <w:p w:rsidR="00491B24" w:rsidRDefault="000D36F3">
      <w:pPr>
        <w:jc w:val="center"/>
        <w:rPr>
          <w:b/>
        </w:rPr>
      </w:pPr>
      <w:r>
        <w:rPr>
          <w:b/>
        </w:rPr>
        <w:t>3. Права и обязанности Сторон</w:t>
      </w:r>
    </w:p>
    <w:p w:rsidR="005042DA" w:rsidRDefault="005042DA">
      <w:pPr>
        <w:jc w:val="center"/>
      </w:pPr>
    </w:p>
    <w:p w:rsidR="00491B24" w:rsidRDefault="000D36F3">
      <w:pPr>
        <w:ind w:firstLine="567"/>
        <w:jc w:val="both"/>
      </w:pPr>
      <w:r>
        <w:t>3.1. Продавец обязуется:</w:t>
      </w:r>
    </w:p>
    <w:p w:rsidR="00491B24" w:rsidRDefault="000D36F3">
      <w:pPr>
        <w:ind w:firstLine="567"/>
        <w:jc w:val="both"/>
      </w:pPr>
      <w:r>
        <w:t>3.1.1. Предоставить Покупателю сведения, необходимые для исполнения условий, установленных настоящим Договором.</w:t>
      </w:r>
    </w:p>
    <w:p w:rsidR="00491B24" w:rsidRDefault="000D36F3">
      <w:pPr>
        <w:ind w:firstLine="567"/>
        <w:jc w:val="both"/>
      </w:pPr>
      <w:r>
        <w:t>3.1.2. В течение 10 (десяти) календарных дней с момента поступления денежных средств на расчетный счет Продавца, по реквизитам, указанным в подпункте 2.2.2. настоящего Договора, передать Покупателю имущество, являющееся предметом настоящего Договора, о чем между Продавцом и Покупателем составляется акт приема-передачи, подписываемый Покупателем и Продавцом и который является неотъемлемой частью настоящего Договора.</w:t>
      </w:r>
    </w:p>
    <w:p w:rsidR="00491B24" w:rsidRDefault="000D36F3">
      <w:pPr>
        <w:ind w:firstLine="567"/>
        <w:jc w:val="both"/>
      </w:pPr>
      <w:r>
        <w:t>3.2. Покупатель обязуется:</w:t>
      </w:r>
    </w:p>
    <w:p w:rsidR="00491B24" w:rsidRDefault="000D36F3">
      <w:pPr>
        <w:ind w:firstLine="567"/>
        <w:jc w:val="both"/>
      </w:pPr>
      <w:r>
        <w:t xml:space="preserve">3.2.1. </w:t>
      </w:r>
      <w:proofErr w:type="gramStart"/>
      <w:r>
        <w:t>Оплатить цену имущества</w:t>
      </w:r>
      <w:proofErr w:type="gramEnd"/>
      <w:r>
        <w:t>, указанного в пункте 1.1., в сроки и в порядке, установленные пунктом 2 настоящего Договора.</w:t>
      </w:r>
    </w:p>
    <w:p w:rsidR="00491B24" w:rsidRDefault="000D36F3">
      <w:pPr>
        <w:ind w:firstLine="567"/>
        <w:jc w:val="both"/>
      </w:pPr>
      <w:r>
        <w:t>3.2.2. Принять имущество в порядке и сроки, установленные настоящим договором и действующим законодательством, по акту приема-передачи.</w:t>
      </w:r>
    </w:p>
    <w:p w:rsidR="00491B24" w:rsidRDefault="000D36F3">
      <w:pPr>
        <w:ind w:firstLine="567"/>
        <w:jc w:val="both"/>
      </w:pPr>
      <w:r>
        <w:t xml:space="preserve">3.2.3. За свой счет обеспечить государственную регистрацию права собственности на имущество, указанное в пункте 1.1. и предоставить копии документов о государственной регистрации Продавцу. </w:t>
      </w:r>
    </w:p>
    <w:p w:rsidR="00491B24" w:rsidRDefault="00491B24">
      <w:pPr>
        <w:ind w:firstLine="567"/>
        <w:jc w:val="both"/>
      </w:pPr>
    </w:p>
    <w:p w:rsidR="00491B24" w:rsidRDefault="000D36F3">
      <w:pPr>
        <w:jc w:val="center"/>
        <w:rPr>
          <w:b/>
        </w:rPr>
      </w:pPr>
      <w:r>
        <w:rPr>
          <w:b/>
        </w:rPr>
        <w:t>4. Гарантии</w:t>
      </w:r>
    </w:p>
    <w:p w:rsidR="005042DA" w:rsidRDefault="005042DA">
      <w:pPr>
        <w:jc w:val="center"/>
        <w:rPr>
          <w:b/>
        </w:rPr>
      </w:pPr>
    </w:p>
    <w:p w:rsidR="00491B24" w:rsidRDefault="000D36F3">
      <w:pPr>
        <w:ind w:firstLine="567"/>
        <w:jc w:val="both"/>
      </w:pPr>
      <w:r>
        <w:t xml:space="preserve">4.1. Продавец гарантирует, что на момент подписания Договора имущество, указанное в пункте 1.1 настоящего Договора, в споре или под арестом не состоит, не является предметом залога и не обременено другими правами третьих лиц.  </w:t>
      </w:r>
    </w:p>
    <w:p w:rsidR="00491B24" w:rsidRDefault="000D36F3">
      <w:pPr>
        <w:ind w:firstLine="567"/>
        <w:jc w:val="both"/>
      </w:pPr>
      <w:r>
        <w:t>4.2. Покупатель гарантирует, что на момент подписания Договора:</w:t>
      </w:r>
    </w:p>
    <w:p w:rsidR="00491B24" w:rsidRDefault="000D36F3">
      <w:pPr>
        <w:ind w:firstLine="567"/>
        <w:jc w:val="both"/>
      </w:pPr>
      <w:r>
        <w:t xml:space="preserve">4.2.1. Не находится в процедуре банкротства, не имеется оснований для банкротства, в отношении него не подано заявление о признании его банкротом. </w:t>
      </w:r>
    </w:p>
    <w:p w:rsidR="00491B24" w:rsidRDefault="000D36F3">
      <w:pPr>
        <w:ind w:firstLine="567"/>
        <w:jc w:val="both"/>
      </w:pPr>
      <w:r>
        <w:t>4.2.2. Не приостановлена деятельность в порядке, предусмотренном Кодексом Российской Федерации об административных правонарушениях.</w:t>
      </w:r>
    </w:p>
    <w:p w:rsidR="00491B24" w:rsidRDefault="000D36F3">
      <w:pPr>
        <w:ind w:firstLine="567"/>
      </w:pPr>
      <w:r>
        <w:t>4.2.3. Имеет необходимые полномочия для подписания Договора, доверенность не отозвана, все необходимые согласования, предусмотренные действующим законодательством и корпоративными документами Покупателя получены.</w:t>
      </w:r>
    </w:p>
    <w:p w:rsidR="00491B24" w:rsidRDefault="00491B24">
      <w:pPr>
        <w:ind w:firstLine="567"/>
      </w:pPr>
    </w:p>
    <w:p w:rsidR="00491B24" w:rsidRDefault="000D36F3">
      <w:pPr>
        <w:jc w:val="center"/>
        <w:rPr>
          <w:b/>
        </w:rPr>
      </w:pPr>
      <w:r>
        <w:rPr>
          <w:b/>
        </w:rPr>
        <w:t>5. Переход права собственности</w:t>
      </w:r>
    </w:p>
    <w:p w:rsidR="005042DA" w:rsidRDefault="005042DA">
      <w:pPr>
        <w:jc w:val="center"/>
        <w:rPr>
          <w:b/>
        </w:rPr>
      </w:pPr>
    </w:p>
    <w:p w:rsidR="00491B24" w:rsidRDefault="000D36F3">
      <w:pPr>
        <w:ind w:firstLine="567"/>
        <w:jc w:val="both"/>
      </w:pPr>
      <w:r>
        <w:t>5.1. Переход права собственности на имущество, являющееся предметом настоящего Договора, в соответствии со статьей 551 Гражданского кодекса Российской Федерации подлежит государственной регистрации в соответствии с законодательством Российской Федерации.</w:t>
      </w:r>
    </w:p>
    <w:p w:rsidR="00491B24" w:rsidRDefault="000D36F3">
      <w:pPr>
        <w:ind w:firstLine="567"/>
        <w:jc w:val="both"/>
      </w:pPr>
      <w:r>
        <w:t xml:space="preserve">В случаях, предусмотренных законодательством, расходы на государственную регистрацию перехода права собственности на имущество, указанное в пункте 1.1. настоящего Договора, оплачиваются Покупателем. </w:t>
      </w:r>
    </w:p>
    <w:p w:rsidR="00491B24" w:rsidRDefault="000D36F3">
      <w:pPr>
        <w:ind w:firstLine="567"/>
        <w:jc w:val="both"/>
      </w:pPr>
      <w:r>
        <w:t>5.2. Риск случайной гибели или случайного повреждения, а также бремя содержания имущества переходит на Покупателя с момента передачи имущества по акту приема-передачи.</w:t>
      </w:r>
    </w:p>
    <w:p w:rsidR="00491B24" w:rsidRDefault="00491B24">
      <w:pPr>
        <w:ind w:firstLine="567"/>
        <w:jc w:val="center"/>
        <w:rPr>
          <w:b/>
        </w:rPr>
      </w:pPr>
    </w:p>
    <w:p w:rsidR="00491B24" w:rsidRDefault="000D36F3">
      <w:pPr>
        <w:jc w:val="center"/>
        <w:rPr>
          <w:b/>
        </w:rPr>
      </w:pPr>
      <w:r>
        <w:rPr>
          <w:b/>
        </w:rPr>
        <w:t>6. Ответственность сторон</w:t>
      </w:r>
    </w:p>
    <w:p w:rsidR="005042DA" w:rsidRDefault="005042DA">
      <w:pPr>
        <w:jc w:val="center"/>
        <w:rPr>
          <w:b/>
        </w:rPr>
      </w:pPr>
    </w:p>
    <w:p w:rsidR="00491B24" w:rsidRDefault="000D36F3">
      <w:pPr>
        <w:ind w:firstLine="567"/>
        <w:jc w:val="both"/>
      </w:pPr>
      <w:r>
        <w:t xml:space="preserve">6.1.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  </w:t>
      </w:r>
    </w:p>
    <w:p w:rsidR="00491B24" w:rsidRDefault="000D36F3">
      <w:pPr>
        <w:ind w:firstLine="567"/>
        <w:jc w:val="both"/>
      </w:pPr>
      <w:r>
        <w:t>6.2. За нарушение сроков внесения денежных сре</w:t>
      </w:r>
      <w:proofErr w:type="gramStart"/>
      <w:r>
        <w:t>дств в сч</w:t>
      </w:r>
      <w:proofErr w:type="gramEnd"/>
      <w:r>
        <w:t xml:space="preserve">ет оплаты имущества в порядке, предусмотренном пунктом 2.2. настоящего Договора, Покупатель выплачивает Продавцу пени за каждый календарный день просрочки в размере одной трехсотой ставки рефинансирования </w:t>
      </w:r>
      <w:r>
        <w:lastRenderedPageBreak/>
        <w:t>Центрального банка Российской Федерации, действующей на дату выполнения денежных обязательств, от суммы платежа. Пени перечисляются по реквизитам, указанным в п</w:t>
      </w:r>
      <w:r w:rsidR="00E3498E">
        <w:t>ункте8</w:t>
      </w:r>
      <w:r>
        <w:t xml:space="preserve"> настоящего договора.</w:t>
      </w:r>
    </w:p>
    <w:p w:rsidR="00491B24" w:rsidRDefault="00491B24">
      <w:pPr>
        <w:ind w:firstLine="567"/>
        <w:jc w:val="center"/>
        <w:rPr>
          <w:b/>
        </w:rPr>
      </w:pPr>
    </w:p>
    <w:p w:rsidR="00491B24" w:rsidRDefault="000D36F3">
      <w:pPr>
        <w:jc w:val="center"/>
        <w:rPr>
          <w:b/>
        </w:rPr>
      </w:pPr>
      <w:r>
        <w:rPr>
          <w:b/>
        </w:rPr>
        <w:t>7. Заключительные положения</w:t>
      </w:r>
    </w:p>
    <w:p w:rsidR="00491B24" w:rsidRDefault="00491B24">
      <w:pPr>
        <w:ind w:firstLine="567"/>
        <w:jc w:val="center"/>
        <w:rPr>
          <w:b/>
        </w:rPr>
      </w:pPr>
    </w:p>
    <w:p w:rsidR="00491B24" w:rsidRDefault="000D36F3">
      <w:pPr>
        <w:ind w:firstLine="567"/>
        <w:jc w:val="both"/>
      </w:pPr>
      <w:r>
        <w:t>7.1. Настоящий договор вступает в силу с момента его подписания и действует до момента исполнения сторонами обязательств по нему.</w:t>
      </w:r>
    </w:p>
    <w:p w:rsidR="00491B24" w:rsidRDefault="000D36F3">
      <w:pPr>
        <w:ind w:firstLine="567"/>
        <w:jc w:val="both"/>
      </w:pPr>
      <w:r>
        <w:t>7.2.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491B24" w:rsidRDefault="000D36F3">
      <w:pPr>
        <w:ind w:firstLine="567"/>
        <w:jc w:val="both"/>
      </w:pPr>
      <w:r>
        <w:t>7.3. Споры, возникшие при исполнении настоящего договора, разрешаются в соответствии с действующим законодательством РФ.</w:t>
      </w:r>
    </w:p>
    <w:p w:rsidR="00491B24" w:rsidRDefault="000D36F3">
      <w:pPr>
        <w:ind w:firstLine="567"/>
        <w:jc w:val="both"/>
      </w:pPr>
      <w:r>
        <w:t>7.4. Настоящий договор составлен в трех экземплярах, имеющих одинаковую юридическую силу.</w:t>
      </w:r>
    </w:p>
    <w:p w:rsidR="00491B24" w:rsidRDefault="00491B24">
      <w:pPr>
        <w:ind w:firstLine="567"/>
        <w:jc w:val="both"/>
      </w:pPr>
    </w:p>
    <w:p w:rsidR="00491B24" w:rsidRDefault="000D36F3">
      <w:pPr>
        <w:jc w:val="center"/>
        <w:rPr>
          <w:b/>
        </w:rPr>
      </w:pPr>
      <w:r>
        <w:rPr>
          <w:b/>
        </w:rPr>
        <w:t>8. Реквизиты Сторон</w:t>
      </w:r>
    </w:p>
    <w:p w:rsidR="00491B24" w:rsidRDefault="00491B24">
      <w:pPr>
        <w:ind w:firstLine="567"/>
        <w:jc w:val="center"/>
        <w:rPr>
          <w:b/>
        </w:rPr>
      </w:pPr>
    </w:p>
    <w:p w:rsidR="00491B24" w:rsidRDefault="000D36F3">
      <w:pPr>
        <w:ind w:firstLine="567"/>
        <w:jc w:val="both"/>
        <w:rPr>
          <w:b/>
        </w:rPr>
      </w:pPr>
      <w:r>
        <w:rPr>
          <w:b/>
        </w:rPr>
        <w:t>Продавец: Администрация Ардатовского муниципального округа Нижегородской области</w:t>
      </w:r>
    </w:p>
    <w:p w:rsidR="00491B24" w:rsidRDefault="000D36F3">
      <w:pPr>
        <w:ind w:firstLine="567"/>
        <w:jc w:val="both"/>
      </w:pPr>
      <w:r>
        <w:t>Адрес: 607130, Нижегородская обл., М.О. Ардатовский, р.п</w:t>
      </w:r>
      <w:proofErr w:type="gramStart"/>
      <w:r>
        <w:t>.А</w:t>
      </w:r>
      <w:proofErr w:type="gramEnd"/>
      <w:r>
        <w:t>рдатов, ул. Ленина, д. 28</w:t>
      </w:r>
    </w:p>
    <w:p w:rsidR="00E3498E" w:rsidRDefault="00E3498E">
      <w:pPr>
        <w:ind w:left="567"/>
        <w:jc w:val="both"/>
      </w:pPr>
      <w:r>
        <w:t>ИНН 5254496543, КПП 525401001</w:t>
      </w:r>
    </w:p>
    <w:p w:rsidR="00E3498E" w:rsidRDefault="00E3498E" w:rsidP="00E3498E">
      <w:pPr>
        <w:ind w:firstLine="567"/>
        <w:jc w:val="both"/>
      </w:pPr>
      <w:r>
        <w:t xml:space="preserve">УФК по Нижегородской области (Администрация Ардатовского округа Нижегородской области </w:t>
      </w:r>
      <w:proofErr w:type="gramStart"/>
      <w:r>
        <w:t>л</w:t>
      </w:r>
      <w:proofErr w:type="gramEnd"/>
      <w:r>
        <w:t>/с 04323D36830), ОКТМО 22502000</w:t>
      </w:r>
    </w:p>
    <w:p w:rsidR="00E3498E" w:rsidRDefault="00E3498E" w:rsidP="00E3498E">
      <w:r>
        <w:t>Корреспондентский счет 40102810745370000024 в Волго-Вятском ГУ Банка России//УФК по Нижегородской области г</w:t>
      </w:r>
      <w:proofErr w:type="gramStart"/>
      <w:r>
        <w:t>.Н</w:t>
      </w:r>
      <w:proofErr w:type="gramEnd"/>
      <w:r>
        <w:t>ижний Новгород БИК 012202102</w:t>
      </w:r>
    </w:p>
    <w:p w:rsidR="00E3498E" w:rsidRDefault="00E3498E" w:rsidP="00E3498E">
      <w:r>
        <w:t>Казначейский счет 03100643000000013200</w:t>
      </w:r>
    </w:p>
    <w:p w:rsidR="00E3498E" w:rsidRDefault="00E3498E" w:rsidP="00E3498E">
      <w:pPr>
        <w:ind w:firstLine="567"/>
        <w:jc w:val="both"/>
      </w:pPr>
      <w:r>
        <w:t>КБК 48711413040140000410</w:t>
      </w:r>
    </w:p>
    <w:p w:rsidR="00E3498E" w:rsidRDefault="00E3498E">
      <w:pPr>
        <w:ind w:left="567"/>
        <w:jc w:val="both"/>
        <w:rPr>
          <w:sz w:val="28"/>
        </w:rPr>
      </w:pPr>
    </w:p>
    <w:p w:rsidR="00491B24" w:rsidRDefault="000D36F3">
      <w:pPr>
        <w:ind w:firstLine="567"/>
        <w:jc w:val="both"/>
      </w:pPr>
      <w:r>
        <w:rPr>
          <w:b/>
        </w:rPr>
        <w:t>Покупатель:</w:t>
      </w:r>
    </w:p>
    <w:p w:rsidR="00491B24" w:rsidRDefault="00491B24">
      <w:pPr>
        <w:ind w:firstLine="567"/>
        <w:jc w:val="both"/>
      </w:pPr>
    </w:p>
    <w:p w:rsidR="00491B24" w:rsidRDefault="000D36F3">
      <w:pPr>
        <w:jc w:val="center"/>
        <w:rPr>
          <w:b/>
        </w:rPr>
      </w:pPr>
      <w:r>
        <w:rPr>
          <w:b/>
        </w:rPr>
        <w:t>9. Подписи сторон</w:t>
      </w:r>
    </w:p>
    <w:p w:rsidR="00491B24" w:rsidRDefault="00491B24">
      <w:pPr>
        <w:ind w:firstLine="567"/>
        <w:jc w:val="both"/>
      </w:pPr>
    </w:p>
    <w:tbl>
      <w:tblPr>
        <w:tblW w:w="0" w:type="auto"/>
        <w:tblInd w:w="108" w:type="dxa"/>
        <w:tblLayout w:type="fixed"/>
        <w:tblLook w:val="04A0"/>
      </w:tblPr>
      <w:tblGrid>
        <w:gridCol w:w="5220"/>
        <w:gridCol w:w="5220"/>
        <w:gridCol w:w="5220"/>
        <w:gridCol w:w="5040"/>
      </w:tblGrid>
      <w:tr w:rsidR="00491B24">
        <w:trPr>
          <w:trHeight w:val="540"/>
        </w:trPr>
        <w:tc>
          <w:tcPr>
            <w:tcW w:w="5220" w:type="dxa"/>
          </w:tcPr>
          <w:p w:rsidR="00491B24" w:rsidRDefault="00491B24">
            <w:pPr>
              <w:ind w:firstLine="567"/>
              <w:jc w:val="both"/>
              <w:rPr>
                <w:b/>
              </w:rPr>
            </w:pPr>
          </w:p>
          <w:p w:rsidR="00491B24" w:rsidRDefault="000D36F3">
            <w:pPr>
              <w:ind w:firstLine="567"/>
              <w:jc w:val="both"/>
            </w:pPr>
            <w:r>
              <w:t>Продавец</w:t>
            </w:r>
          </w:p>
          <w:p w:rsidR="00491B24" w:rsidRDefault="00491B24">
            <w:pPr>
              <w:ind w:firstLine="567"/>
              <w:jc w:val="both"/>
            </w:pPr>
          </w:p>
          <w:p w:rsidR="00491B24" w:rsidRDefault="000D36F3">
            <w:pPr>
              <w:ind w:firstLine="567"/>
              <w:jc w:val="both"/>
            </w:pPr>
            <w:r>
              <w:t>___________(____________)</w:t>
            </w:r>
          </w:p>
        </w:tc>
        <w:tc>
          <w:tcPr>
            <w:tcW w:w="5220" w:type="dxa"/>
          </w:tcPr>
          <w:p w:rsidR="00491B24" w:rsidRDefault="00491B24">
            <w:pPr>
              <w:ind w:firstLine="567"/>
              <w:jc w:val="both"/>
            </w:pPr>
          </w:p>
          <w:p w:rsidR="00491B24" w:rsidRDefault="000D36F3">
            <w:pPr>
              <w:ind w:firstLine="567"/>
              <w:jc w:val="both"/>
            </w:pPr>
            <w:r>
              <w:t>Покупатель</w:t>
            </w:r>
          </w:p>
          <w:p w:rsidR="00491B24" w:rsidRDefault="00491B24">
            <w:pPr>
              <w:ind w:firstLine="567"/>
              <w:jc w:val="both"/>
            </w:pPr>
          </w:p>
          <w:p w:rsidR="00491B24" w:rsidRDefault="000D36F3">
            <w:pPr>
              <w:ind w:firstLine="567"/>
              <w:jc w:val="both"/>
            </w:pPr>
            <w:r>
              <w:t>_____________(_____________)</w:t>
            </w:r>
          </w:p>
        </w:tc>
        <w:tc>
          <w:tcPr>
            <w:tcW w:w="5220" w:type="dxa"/>
          </w:tcPr>
          <w:p w:rsidR="00491B24" w:rsidRDefault="00491B24">
            <w:pPr>
              <w:ind w:firstLine="567"/>
              <w:jc w:val="both"/>
            </w:pPr>
          </w:p>
        </w:tc>
        <w:tc>
          <w:tcPr>
            <w:tcW w:w="5040" w:type="dxa"/>
          </w:tcPr>
          <w:p w:rsidR="00491B24" w:rsidRDefault="00491B24">
            <w:pPr>
              <w:ind w:firstLine="567"/>
              <w:jc w:val="both"/>
            </w:pPr>
          </w:p>
        </w:tc>
      </w:tr>
    </w:tbl>
    <w:p w:rsidR="00491B24" w:rsidRDefault="00491B24">
      <w:pPr>
        <w:jc w:val="center"/>
        <w:rPr>
          <w:b/>
        </w:rPr>
      </w:pPr>
    </w:p>
    <w:sectPr w:rsidR="00491B24" w:rsidSect="00746190">
      <w:pgSz w:w="11906" w:h="16838"/>
      <w:pgMar w:top="851" w:right="707" w:bottom="567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91B24"/>
    <w:rsid w:val="0003774C"/>
    <w:rsid w:val="000D32A9"/>
    <w:rsid w:val="000D36F3"/>
    <w:rsid w:val="002C347A"/>
    <w:rsid w:val="004121E4"/>
    <w:rsid w:val="00491B24"/>
    <w:rsid w:val="005042DA"/>
    <w:rsid w:val="00593B1D"/>
    <w:rsid w:val="005F14DE"/>
    <w:rsid w:val="007443C6"/>
    <w:rsid w:val="00746190"/>
    <w:rsid w:val="007A0966"/>
    <w:rsid w:val="007A698B"/>
    <w:rsid w:val="007D0B95"/>
    <w:rsid w:val="00AC04CE"/>
    <w:rsid w:val="00BA633B"/>
    <w:rsid w:val="00DB49EE"/>
    <w:rsid w:val="00E13DA5"/>
    <w:rsid w:val="00E13E41"/>
    <w:rsid w:val="00E3498E"/>
    <w:rsid w:val="00F02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46190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74619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4619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rsid w:val="0074619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4619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4619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46190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74619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4619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4619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46190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746190"/>
  </w:style>
  <w:style w:type="character" w:customStyle="1" w:styleId="13">
    <w:name w:val="Основной шрифт абзаца1"/>
    <w:link w:val="12"/>
    <w:rsid w:val="00746190"/>
  </w:style>
  <w:style w:type="paragraph" w:styleId="6">
    <w:name w:val="toc 6"/>
    <w:next w:val="a"/>
    <w:link w:val="60"/>
    <w:uiPriority w:val="39"/>
    <w:rsid w:val="0074619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4619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4619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46190"/>
    <w:rPr>
      <w:rFonts w:ascii="XO Thames" w:hAnsi="XO Thames"/>
      <w:sz w:val="28"/>
    </w:rPr>
  </w:style>
  <w:style w:type="character" w:customStyle="1" w:styleId="31">
    <w:name w:val="Заголовок 3 Знак1"/>
    <w:link w:val="3"/>
    <w:rsid w:val="00746190"/>
    <w:rPr>
      <w:rFonts w:ascii="XO Thames" w:hAnsi="XO Thames"/>
      <w:b/>
      <w:sz w:val="26"/>
    </w:rPr>
  </w:style>
  <w:style w:type="paragraph" w:customStyle="1" w:styleId="30">
    <w:name w:val="Заголовок 3 Знак"/>
    <w:link w:val="32"/>
    <w:rsid w:val="00746190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sid w:val="00746190"/>
    <w:rPr>
      <w:rFonts w:ascii="XO Thames" w:hAnsi="XO Thames"/>
      <w:b/>
      <w:sz w:val="26"/>
    </w:rPr>
  </w:style>
  <w:style w:type="paragraph" w:styleId="33">
    <w:name w:val="toc 3"/>
    <w:next w:val="a"/>
    <w:link w:val="34"/>
    <w:uiPriority w:val="39"/>
    <w:rsid w:val="00746190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746190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46190"/>
    <w:rPr>
      <w:rFonts w:ascii="XO Thames" w:hAnsi="XO Thames"/>
      <w:b/>
    </w:rPr>
  </w:style>
  <w:style w:type="character" w:customStyle="1" w:styleId="11">
    <w:name w:val="Заголовок 1 Знак"/>
    <w:link w:val="10"/>
    <w:rsid w:val="00746190"/>
    <w:rPr>
      <w:rFonts w:ascii="XO Thames" w:hAnsi="XO Thames"/>
      <w:b/>
      <w:sz w:val="32"/>
    </w:rPr>
  </w:style>
  <w:style w:type="paragraph" w:customStyle="1" w:styleId="14">
    <w:name w:val="Гиперссылка1"/>
    <w:link w:val="15"/>
    <w:rsid w:val="00746190"/>
    <w:rPr>
      <w:color w:val="0000FF"/>
      <w:u w:val="single"/>
    </w:rPr>
  </w:style>
  <w:style w:type="character" w:customStyle="1" w:styleId="15">
    <w:name w:val="Гиперссылка1"/>
    <w:link w:val="14"/>
    <w:rsid w:val="00746190"/>
    <w:rPr>
      <w:color w:val="0000FF"/>
      <w:u w:val="single"/>
    </w:rPr>
  </w:style>
  <w:style w:type="paragraph" w:customStyle="1" w:styleId="23">
    <w:name w:val="Гиперссылка2"/>
    <w:link w:val="a3"/>
    <w:rsid w:val="00746190"/>
    <w:rPr>
      <w:color w:val="0000FF"/>
      <w:u w:val="single"/>
    </w:rPr>
  </w:style>
  <w:style w:type="character" w:styleId="a3">
    <w:name w:val="Hyperlink"/>
    <w:link w:val="23"/>
    <w:rsid w:val="00746190"/>
    <w:rPr>
      <w:color w:val="0000FF"/>
      <w:u w:val="single"/>
    </w:rPr>
  </w:style>
  <w:style w:type="paragraph" w:customStyle="1" w:styleId="Footnote">
    <w:name w:val="Footnote"/>
    <w:link w:val="Footnote0"/>
    <w:rsid w:val="0074619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46190"/>
    <w:rPr>
      <w:rFonts w:ascii="XO Thames" w:hAnsi="XO Thames"/>
    </w:rPr>
  </w:style>
  <w:style w:type="paragraph" w:styleId="16">
    <w:name w:val="toc 1"/>
    <w:next w:val="a"/>
    <w:link w:val="17"/>
    <w:uiPriority w:val="39"/>
    <w:rsid w:val="00746190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746190"/>
    <w:rPr>
      <w:rFonts w:ascii="XO Thames" w:hAnsi="XO Thames"/>
      <w:b/>
      <w:sz w:val="28"/>
    </w:rPr>
  </w:style>
  <w:style w:type="paragraph" w:customStyle="1" w:styleId="24">
    <w:name w:val="Основной шрифт абзаца2"/>
    <w:rsid w:val="00746190"/>
  </w:style>
  <w:style w:type="paragraph" w:customStyle="1" w:styleId="HeaderandFooter">
    <w:name w:val="Header and Footer"/>
    <w:link w:val="HeaderandFooter0"/>
    <w:rsid w:val="0074619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4619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4619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4619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4619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4619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4619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46190"/>
    <w:rPr>
      <w:rFonts w:ascii="XO Thames" w:hAnsi="XO Thames"/>
      <w:sz w:val="28"/>
    </w:rPr>
  </w:style>
  <w:style w:type="paragraph" w:customStyle="1" w:styleId="18">
    <w:name w:val="Обычный1"/>
    <w:link w:val="19"/>
    <w:rsid w:val="00746190"/>
    <w:rPr>
      <w:rFonts w:ascii="Times New Roman" w:hAnsi="Times New Roman"/>
      <w:sz w:val="24"/>
    </w:rPr>
  </w:style>
  <w:style w:type="character" w:customStyle="1" w:styleId="19">
    <w:name w:val="Обычный1"/>
    <w:link w:val="18"/>
    <w:rsid w:val="00746190"/>
    <w:rPr>
      <w:rFonts w:ascii="Times New Roman" w:hAnsi="Times New Roman"/>
      <w:sz w:val="24"/>
    </w:rPr>
  </w:style>
  <w:style w:type="paragraph" w:styleId="a4">
    <w:name w:val="Subtitle"/>
    <w:next w:val="a"/>
    <w:link w:val="a5"/>
    <w:uiPriority w:val="11"/>
    <w:qFormat/>
    <w:rsid w:val="00746190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746190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74619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74619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46190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  <w:rsid w:val="00746190"/>
    <w:pPr>
      <w:widowControl w:val="0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746190"/>
    <w:rPr>
      <w:rFonts w:ascii="Times New Roman" w:hAnsi="Times New Roman"/>
      <w:sz w:val="22"/>
    </w:rPr>
  </w:style>
  <w:style w:type="character" w:customStyle="1" w:styleId="20">
    <w:name w:val="Заголовок 2 Знак"/>
    <w:link w:val="2"/>
    <w:rsid w:val="00746190"/>
    <w:rPr>
      <w:rFonts w:ascii="XO Thames" w:hAnsi="XO Thames"/>
      <w:b/>
      <w:sz w:val="28"/>
    </w:rPr>
  </w:style>
  <w:style w:type="table" w:customStyle="1" w:styleId="TableNormal">
    <w:name w:val="Table Normal"/>
    <w:rsid w:val="00746190"/>
    <w:pPr>
      <w:widowControl w:val="0"/>
      <w:spacing w:after="0" w:line="240" w:lineRule="auto"/>
    </w:pPr>
    <w:rPr>
      <w:rFonts w:ascii="Calibri" w:hAnsi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5042DA"/>
    <w:pPr>
      <w:widowControl w:val="0"/>
      <w:spacing w:after="0" w:line="240" w:lineRule="auto"/>
    </w:pPr>
    <w:rPr>
      <w:rFonts w:ascii="Calibri" w:hAnsi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AC04CE"/>
    <w:pPr>
      <w:widowControl w:val="0"/>
      <w:spacing w:after="0" w:line="240" w:lineRule="auto"/>
    </w:pPr>
    <w:rPr>
      <w:rFonts w:ascii="Calibri" w:hAnsi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1130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Аня</cp:lastModifiedBy>
  <cp:revision>11</cp:revision>
  <dcterms:created xsi:type="dcterms:W3CDTF">2024-05-14T12:27:00Z</dcterms:created>
  <dcterms:modified xsi:type="dcterms:W3CDTF">2026-03-10T12:31:00Z</dcterms:modified>
</cp:coreProperties>
</file>